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8E8" w:rsidRDefault="00AA54D2">
      <w:pPr>
        <w:rPr>
          <w:b/>
          <w:u w:val="single"/>
        </w:rPr>
      </w:pPr>
      <w:r w:rsidRPr="00AA54D2">
        <w:rPr>
          <w:b/>
          <w:u w:val="single"/>
        </w:rPr>
        <w:t xml:space="preserve">Appendix. </w:t>
      </w:r>
    </w:p>
    <w:p w:rsidR="00D942D4" w:rsidRDefault="00D942D4" w:rsidP="00D942D4">
      <w:pPr>
        <w:jc w:val="center"/>
      </w:pPr>
      <w:r>
        <w:rPr>
          <w:b/>
          <w:noProof/>
          <w:u w:val="single"/>
        </w:rPr>
        <w:drawing>
          <wp:inline distT="0" distB="0" distL="0" distR="0" wp14:anchorId="4B1B7198" wp14:editId="76E1B626">
            <wp:extent cx="4415438" cy="3390900"/>
            <wp:effectExtent l="0" t="2222" r="2222" b="2223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2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0" t="12714" r="19797" b="11234"/>
                    <a:stretch/>
                  </pic:blipFill>
                  <pic:spPr bwMode="auto">
                    <a:xfrm rot="5400000">
                      <a:off x="0" y="0"/>
                      <a:ext cx="4414490" cy="33901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64DE" w:rsidRPr="00D942D4" w:rsidRDefault="006564DE" w:rsidP="00D942D4">
      <w:pPr>
        <w:pStyle w:val="NoSpacing"/>
        <w:rPr>
          <w:b/>
          <w:u w:val="single"/>
        </w:rPr>
      </w:pPr>
      <w:r>
        <w:t xml:space="preserve">Figure one. </w:t>
      </w:r>
      <w:r w:rsidR="00D942D4">
        <w:rPr>
          <w:i/>
        </w:rPr>
        <w:t>The enthronement of Selim II</w:t>
      </w:r>
      <w:r>
        <w:t xml:space="preserve">, from the Nuzhet el-Esrar el-Ehbar der sefer-I Sigetvar, </w:t>
      </w:r>
      <w:r w:rsidR="005674ED">
        <w:t>fol.</w:t>
      </w:r>
      <w:r>
        <w:t xml:space="preserve"> 110b, 1568. ©The To</w:t>
      </w:r>
      <w:r w:rsidR="0023024E">
        <w:t>pkapi Palace library, Istanbul. MS.H.1339.</w:t>
      </w:r>
    </w:p>
    <w:p w:rsidR="006564DE" w:rsidRPr="00AA54D2" w:rsidRDefault="006564DE">
      <w:pPr>
        <w:rPr>
          <w:b/>
          <w:u w:val="single"/>
        </w:rPr>
      </w:pPr>
    </w:p>
    <w:p w:rsidR="00AA54D2" w:rsidRDefault="00F31445" w:rsidP="00D942D4">
      <w:pPr>
        <w:jc w:val="center"/>
      </w:pPr>
      <w:r w:rsidRPr="00F31445">
        <w:rPr>
          <w:noProof/>
        </w:rPr>
        <w:lastRenderedPageBreak/>
        <w:drawing>
          <wp:inline distT="0" distB="0" distL="0" distR="0" wp14:anchorId="58C49B82" wp14:editId="098EB993">
            <wp:extent cx="5943600" cy="8321040"/>
            <wp:effectExtent l="0" t="0" r="0" b="3810"/>
            <wp:docPr id="1" name="Picture 1" descr="http://indiaexplored.files.wordpress.com/2010/09/shah_jahan_receives_his_elder_s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ndiaexplored.files.wordpress.com/2010/09/shah_jahan_receives_his_elder_son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2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445" w:rsidRDefault="00D942D4" w:rsidP="00F31445">
      <w:pPr>
        <w:pStyle w:val="NoSpacing"/>
      </w:pPr>
      <w:r>
        <w:lastRenderedPageBreak/>
        <w:t>Figure two</w:t>
      </w:r>
      <w:r w:rsidR="00F31445">
        <w:t xml:space="preserve">. </w:t>
      </w:r>
      <w:r w:rsidR="00F31445" w:rsidRPr="003C48D9">
        <w:rPr>
          <w:i/>
        </w:rPr>
        <w:t>Shah Jahan receives his three eldest sons and Asaf Khan during his accession ceremonies</w:t>
      </w:r>
      <w:r w:rsidR="00F31445">
        <w:t>. Opaque watercolor and gold on paper. From the Padshahnama (the book of kings) manuscript (f.50b.)</w:t>
      </w:r>
      <w:r w:rsidR="003C48D9">
        <w:t xml:space="preserve"> Mughal</w:t>
      </w:r>
      <w:r w:rsidR="00F31445">
        <w:t xml:space="preserve"> ca.1630. The royal collection, </w:t>
      </w:r>
      <w:r w:rsidR="003C48D9">
        <w:t>Windsor</w:t>
      </w:r>
      <w:r w:rsidR="00F31445">
        <w:t xml:space="preserve"> castle. © Her majesty Queen Elizabeth II </w:t>
      </w:r>
    </w:p>
    <w:p w:rsidR="003C48D9" w:rsidRDefault="003C48D9" w:rsidP="00F31445">
      <w:pPr>
        <w:pStyle w:val="NoSpacing"/>
      </w:pPr>
    </w:p>
    <w:p w:rsidR="003C48D9" w:rsidRDefault="003C48D9" w:rsidP="00D942D4">
      <w:pPr>
        <w:pStyle w:val="NoSpacing"/>
        <w:jc w:val="center"/>
      </w:pPr>
      <w:r w:rsidRPr="003C48D9">
        <w:rPr>
          <w:noProof/>
        </w:rPr>
        <w:drawing>
          <wp:inline distT="0" distB="0" distL="0" distR="0">
            <wp:extent cx="6096000" cy="4575222"/>
            <wp:effectExtent l="0" t="0" r="0" b="0"/>
            <wp:docPr id="2" name="Picture 2" descr="The Emperor Charles V Announces the Abdication of His Power over the Low Countries to His Son Giclee Pri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Emperor Charles V Announces the Abdication of His Power over the Low Countries to His Son Giclee Prin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5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48D9" w:rsidRDefault="00D942D4" w:rsidP="00F31445">
      <w:pPr>
        <w:pStyle w:val="NoSpacing"/>
      </w:pPr>
      <w:r>
        <w:t>Figure three</w:t>
      </w:r>
      <w:r w:rsidR="003C48D9">
        <w:t xml:space="preserve">. </w:t>
      </w:r>
      <w:r w:rsidR="003C48D9" w:rsidRPr="003C48D9">
        <w:rPr>
          <w:i/>
        </w:rPr>
        <w:t>The abdication of Charles V from Events in the history of the Netherlands, France, Germany, and England between 1535 and 1608.</w:t>
      </w:r>
      <w:r w:rsidR="003C48D9">
        <w:t xml:space="preserve"> Later impression of an engraving by Frans Hogenberg, ca 1558. 19.8 x 27.3 cm. ©The metro</w:t>
      </w:r>
      <w:r w:rsidR="000C19ED">
        <w:t xml:space="preserve">politan museum of art, New York; The Elisha Whittelsey Fund, 1959 (59.570.200[11]) </w:t>
      </w:r>
      <w:r w:rsidR="003C48D9">
        <w:t xml:space="preserve"> </w:t>
      </w:r>
    </w:p>
    <w:p w:rsidR="003C48D9" w:rsidRDefault="003C48D9" w:rsidP="00F31445">
      <w:pPr>
        <w:pStyle w:val="NoSpacing"/>
      </w:pPr>
    </w:p>
    <w:p w:rsidR="00BA7151" w:rsidRDefault="00BA7151" w:rsidP="00F31445">
      <w:pPr>
        <w:pStyle w:val="NoSpacing"/>
      </w:pPr>
    </w:p>
    <w:p w:rsidR="00BA7151" w:rsidRDefault="00BA7151" w:rsidP="00F31445">
      <w:pPr>
        <w:pStyle w:val="NoSpacing"/>
      </w:pPr>
    </w:p>
    <w:p w:rsidR="003C48D9" w:rsidRDefault="003C48D9" w:rsidP="00D942D4">
      <w:pPr>
        <w:pStyle w:val="NoSpacing"/>
        <w:jc w:val="center"/>
      </w:pPr>
      <w:r w:rsidRPr="003C48D9">
        <w:rPr>
          <w:noProof/>
        </w:rPr>
        <w:lastRenderedPageBreak/>
        <w:drawing>
          <wp:inline distT="0" distB="0" distL="0" distR="0" wp14:anchorId="03762077" wp14:editId="65C81479">
            <wp:extent cx="5943600" cy="2314289"/>
            <wp:effectExtent l="0" t="0" r="0" b="0"/>
            <wp:docPr id="3" name="Picture 3" descr="http://www.luminarium.org/renlit/henryfamil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luminarium.org/renlit/henryfamily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14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151" w:rsidRDefault="00BA7151" w:rsidP="00BA7151">
      <w:pPr>
        <w:pStyle w:val="NoSpacing"/>
      </w:pPr>
      <w:r>
        <w:t xml:space="preserve">Figure four. </w:t>
      </w:r>
      <w:r w:rsidRPr="00D942D4">
        <w:rPr>
          <w:i/>
        </w:rPr>
        <w:t>The family of King Henry VIII</w:t>
      </w:r>
      <w:r w:rsidRPr="00BA7151">
        <w:t xml:space="preserve"> </w:t>
      </w:r>
      <w:r>
        <w:t>c. 1543-1547. Unknown artist, after Holbein.</w:t>
      </w:r>
    </w:p>
    <w:p w:rsidR="00BA7151" w:rsidRDefault="00BA7151" w:rsidP="00BA7151">
      <w:pPr>
        <w:pStyle w:val="NoSpacing"/>
      </w:pPr>
      <w:r>
        <w:t>Hampton Court Palace. © The Royal Collection.</w:t>
      </w:r>
    </w:p>
    <w:p w:rsidR="00D760A3" w:rsidRDefault="00222A47" w:rsidP="00D942D4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5940056" cy="4361121"/>
            <wp:effectExtent l="8572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(2)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09"/>
                    <a:stretch/>
                  </pic:blipFill>
                  <pic:spPr bwMode="auto">
                    <a:xfrm rot="5400000">
                      <a:off x="0" y="0"/>
                      <a:ext cx="5943600" cy="43637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2A47" w:rsidRDefault="00222A47" w:rsidP="00BA7151">
      <w:pPr>
        <w:pStyle w:val="NoSpacing"/>
      </w:pPr>
      <w:r>
        <w:t xml:space="preserve">Figure five. </w:t>
      </w:r>
      <w:r w:rsidR="00FC5AFC" w:rsidRPr="00D942D4">
        <w:rPr>
          <w:i/>
        </w:rPr>
        <w:t>Prince Mehmed arriving at the palace of Ibrahim Pasa in the Hippodrome</w:t>
      </w:r>
      <w:r w:rsidR="00FC5AFC">
        <w:t>, from the Surname c. 1582, folio 12a. ©Topkapi Palace library Istanbul.</w:t>
      </w:r>
      <w:r w:rsidR="0023024E">
        <w:t xml:space="preserve"> MS.H.1244. </w:t>
      </w:r>
    </w:p>
    <w:p w:rsidR="002D2E7C" w:rsidRDefault="002D2E7C" w:rsidP="00BA7151">
      <w:pPr>
        <w:pStyle w:val="NoSpacing"/>
      </w:pPr>
    </w:p>
    <w:p w:rsidR="002D2E7C" w:rsidRDefault="002D2E7C" w:rsidP="00D942D4">
      <w:pPr>
        <w:pStyle w:val="NoSpacing"/>
        <w:jc w:val="center"/>
      </w:pPr>
      <w:r w:rsidRPr="002D2E7C">
        <w:rPr>
          <w:noProof/>
        </w:rPr>
        <w:lastRenderedPageBreak/>
        <w:drawing>
          <wp:inline distT="0" distB="0" distL="0" distR="0">
            <wp:extent cx="5086350" cy="8362950"/>
            <wp:effectExtent l="0" t="0" r="0" b="0"/>
            <wp:docPr id="6" name="Picture 6" descr="Hang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angi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836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E7C" w:rsidRDefault="00D942D4" w:rsidP="00BA7151">
      <w:pPr>
        <w:pStyle w:val="NoSpacing"/>
      </w:pPr>
      <w:r>
        <w:lastRenderedPageBreak/>
        <w:t>Figure six</w:t>
      </w:r>
      <w:r w:rsidR="002D2E7C">
        <w:t xml:space="preserve">. </w:t>
      </w:r>
      <w:r w:rsidR="002D2E7C" w:rsidRPr="00D942D4">
        <w:rPr>
          <w:i/>
        </w:rPr>
        <w:t>Cloth of gold with pattern of palmettes and roses</w:t>
      </w:r>
      <w:r w:rsidR="002D2E7C">
        <w:t>, Italy</w:t>
      </w:r>
      <w:r w:rsidR="0002749D">
        <w:t xml:space="preserve"> or Spain c</w:t>
      </w:r>
      <w:r w:rsidR="00752804">
        <w:t>.1500</w:t>
      </w:r>
      <w:r w:rsidR="002D2E7C">
        <w:t>. Velvet with silk and metal thread (</w:t>
      </w:r>
      <w:r w:rsidR="002D2E7C" w:rsidRPr="002D2E7C">
        <w:t>279.4 x 167.6 cm)</w:t>
      </w:r>
      <w:r w:rsidR="002D2E7C">
        <w:t xml:space="preserve">, ©The Metropolitan museum of art, New York. </w:t>
      </w:r>
      <w:r w:rsidR="00752804" w:rsidRPr="00752804">
        <w:t>Bequest of Susan Dwight Bliss, 1966</w:t>
      </w:r>
      <w:r w:rsidR="00752804">
        <w:t>, (</w:t>
      </w:r>
      <w:r w:rsidR="00752804" w:rsidRPr="00752804">
        <w:t>67.55.101</w:t>
      </w:r>
      <w:r w:rsidR="00752804">
        <w:t>).</w:t>
      </w:r>
    </w:p>
    <w:p w:rsidR="002D2E7C" w:rsidRDefault="002D2E7C" w:rsidP="00BA7151">
      <w:pPr>
        <w:pStyle w:val="NoSpacing"/>
      </w:pPr>
      <w:r>
        <w:t xml:space="preserve">This </w:t>
      </w:r>
      <w:r w:rsidR="00AD7C8C">
        <w:t>is an example of the kind</w:t>
      </w:r>
      <w:r>
        <w:t xml:space="preserve"> of </w:t>
      </w:r>
      <w:r w:rsidR="00AD7C8C">
        <w:t>textile</w:t>
      </w:r>
      <w:r w:rsidR="00373346">
        <w:t xml:space="preserve"> that </w:t>
      </w:r>
      <w:r>
        <w:t xml:space="preserve">dominated at the 1520 meeting </w:t>
      </w:r>
      <w:r w:rsidR="00AD7C8C">
        <w:t>between</w:t>
      </w:r>
      <w:r>
        <w:t xml:space="preserve"> </w:t>
      </w:r>
      <w:r w:rsidR="00373346">
        <w:t xml:space="preserve">Kings </w:t>
      </w:r>
      <w:r>
        <w:t xml:space="preserve">Henry VIII and Francis I. </w:t>
      </w:r>
    </w:p>
    <w:p w:rsidR="00AD7C8C" w:rsidRDefault="00AD7C8C" w:rsidP="00BA7151">
      <w:pPr>
        <w:pStyle w:val="NoSpacing"/>
      </w:pPr>
    </w:p>
    <w:p w:rsidR="00AD7C8C" w:rsidRDefault="00AD7C8C" w:rsidP="00D942D4">
      <w:pPr>
        <w:pStyle w:val="NoSpacing"/>
        <w:jc w:val="center"/>
      </w:pPr>
      <w:r w:rsidRPr="00AD7C8C">
        <w:rPr>
          <w:noProof/>
        </w:rPr>
        <w:drawing>
          <wp:inline distT="0" distB="0" distL="0" distR="0">
            <wp:extent cx="5715000" cy="2809875"/>
            <wp:effectExtent l="0" t="0" r="0" b="9525"/>
            <wp:docPr id="7" name="Picture 7" descr="http://upload.wikimedia.org/wikipedia/commons/2/20/Friedrich_Bouterwek_-_Meeting_at_the_Field_of_the_Cloth_of_Gold%2C_7th_June_15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upload.wikimedia.org/wikipedia/commons/2/20/Friedrich_Bouterwek_-_Meeting_at_the_Field_of_the_Cloth_of_Gold%2C_7th_June_152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C8C" w:rsidRDefault="00D942D4" w:rsidP="00BA7151">
      <w:pPr>
        <w:pStyle w:val="NoSpacing"/>
      </w:pPr>
      <w:r>
        <w:t>Figure seven</w:t>
      </w:r>
      <w:r w:rsidR="00AD7C8C">
        <w:t xml:space="preserve">. </w:t>
      </w:r>
      <w:r w:rsidR="00AD7C8C" w:rsidRPr="00AD7C8C">
        <w:t>Friedrich</w:t>
      </w:r>
      <w:r w:rsidR="00AD7C8C">
        <w:t xml:space="preserve"> August</w:t>
      </w:r>
      <w:r w:rsidR="00AD7C8C" w:rsidRPr="00AD7C8C">
        <w:t xml:space="preserve"> Bouterwek</w:t>
      </w:r>
      <w:r w:rsidR="00AD7C8C">
        <w:t xml:space="preserve">, </w:t>
      </w:r>
      <w:r w:rsidR="00AD7C8C" w:rsidRPr="00D942D4">
        <w:rPr>
          <w:i/>
        </w:rPr>
        <w:t>Meeting at the field of the cloth of gold</w:t>
      </w:r>
      <w:r w:rsidR="000C19ED">
        <w:t>, oil on canvas c.1820</w:t>
      </w:r>
      <w:r w:rsidR="00226320">
        <w:t>,</w:t>
      </w:r>
      <w:r w:rsidR="000C19ED">
        <w:t xml:space="preserve"> </w:t>
      </w:r>
      <w:r w:rsidR="000C19ED" w:rsidRPr="000C19ED">
        <w:t>© The Royal Collection</w:t>
      </w:r>
      <w:r w:rsidR="00752804">
        <w:t>, Windsor.</w:t>
      </w:r>
    </w:p>
    <w:p w:rsidR="00477A14" w:rsidRDefault="00477A14" w:rsidP="00BA7151">
      <w:pPr>
        <w:pStyle w:val="NoSpacing"/>
      </w:pPr>
    </w:p>
    <w:p w:rsidR="00AD7C8C" w:rsidRDefault="00AD7C8C" w:rsidP="00D942D4">
      <w:pPr>
        <w:pStyle w:val="NoSpacing"/>
        <w:jc w:val="center"/>
      </w:pPr>
      <w:r w:rsidRPr="00AD7C8C">
        <w:rPr>
          <w:noProof/>
        </w:rPr>
        <w:lastRenderedPageBreak/>
        <w:drawing>
          <wp:inline distT="0" distB="0" distL="0" distR="0">
            <wp:extent cx="5238750" cy="3933825"/>
            <wp:effectExtent l="0" t="0" r="0" b="9525"/>
            <wp:docPr id="8" name="Picture 8" descr="http://3.bp.blogspot.com/-AAefP7AKafQ/UGuLIyXkH2I/AAAAAAAAT6A/3KWqCGJWKjs/s1600/King-Henry-&amp;-King-Francis-Field-of-Cloth-of-Gol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3.bp.blogspot.com/-AAefP7AKafQ/UGuLIyXkH2I/AAAAAAAAT6A/3KWqCGJWKjs/s1600/King-Henry-&amp;-King-Francis-Field-of-Cloth-of-Gold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7E4" w:rsidRDefault="00D942D4" w:rsidP="00BA7151">
      <w:pPr>
        <w:pStyle w:val="NoSpacing"/>
      </w:pPr>
      <w:r>
        <w:t>Figure seven-</w:t>
      </w:r>
      <w:r w:rsidR="00AD7C8C">
        <w:t xml:space="preserve">b. </w:t>
      </w:r>
      <w:r>
        <w:rPr>
          <w:i/>
        </w:rPr>
        <w:t>Detail of tents from figure seven</w:t>
      </w:r>
      <w:r w:rsidR="00AD7C8C">
        <w:t xml:space="preserve">. </w:t>
      </w:r>
      <w:r w:rsidR="000C19ED" w:rsidRPr="000C19ED">
        <w:t>Hampton Court Palace. © The Royal Collection</w:t>
      </w:r>
    </w:p>
    <w:p w:rsidR="00477A14" w:rsidRDefault="00477A14" w:rsidP="00BA7151">
      <w:pPr>
        <w:pStyle w:val="NoSpacing"/>
      </w:pPr>
    </w:p>
    <w:p w:rsidR="00CA47E4" w:rsidRDefault="00CA47E4" w:rsidP="00D942D4">
      <w:pPr>
        <w:pStyle w:val="NoSpacing"/>
        <w:jc w:val="center"/>
      </w:pPr>
      <w:r w:rsidRPr="00CA47E4">
        <w:rPr>
          <w:noProof/>
        </w:rPr>
        <w:drawing>
          <wp:inline distT="0" distB="0" distL="0" distR="0">
            <wp:extent cx="4762500" cy="2981325"/>
            <wp:effectExtent l="0" t="0" r="0" b="9525"/>
            <wp:docPr id="9" name="Picture 9" descr="Religious Christian Wall Tapestry The Last Supper By Da Vinci, 24in X 60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eligious Christian Wall Tapestry The Last Supper By Da Vinci, 24in X 60in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7E4" w:rsidRDefault="00D942D4" w:rsidP="00BA7151">
      <w:pPr>
        <w:pStyle w:val="NoSpacing"/>
      </w:pPr>
      <w:r>
        <w:t>Figure eight</w:t>
      </w:r>
      <w:r w:rsidR="00552557">
        <w:t xml:space="preserve">, </w:t>
      </w:r>
      <w:r w:rsidR="00552557" w:rsidRPr="00D942D4">
        <w:rPr>
          <w:i/>
        </w:rPr>
        <w:t xml:space="preserve">The </w:t>
      </w:r>
      <w:r w:rsidR="00752804">
        <w:rPr>
          <w:i/>
        </w:rPr>
        <w:t>Last S</w:t>
      </w:r>
      <w:r w:rsidR="00552557" w:rsidRPr="00D942D4">
        <w:rPr>
          <w:i/>
        </w:rPr>
        <w:t>upper</w:t>
      </w:r>
      <w:r>
        <w:t xml:space="preserve">, </w:t>
      </w:r>
      <w:r w:rsidR="00552557">
        <w:t>c.1514, tapestry, wool, silk and gilt metal wrapped thread (490x915cm)</w:t>
      </w:r>
      <w:r>
        <w:t>, woven in the southern Netherlands</w:t>
      </w:r>
      <w:r w:rsidR="00552557">
        <w:t xml:space="preserve"> ©</w:t>
      </w:r>
      <w:r w:rsidR="000C19ED">
        <w:t xml:space="preserve"> </w:t>
      </w:r>
      <w:r w:rsidR="00552557">
        <w:t>Vatican museums, Vatican city</w:t>
      </w:r>
      <w:r w:rsidR="00636014">
        <w:t>.</w:t>
      </w:r>
      <w:r w:rsidR="00552557">
        <w:t xml:space="preserve"> </w:t>
      </w:r>
    </w:p>
    <w:p w:rsidR="00AE249E" w:rsidRDefault="00AE249E" w:rsidP="00BA7151">
      <w:pPr>
        <w:pStyle w:val="NoSpacing"/>
      </w:pPr>
    </w:p>
    <w:p w:rsidR="00AE249E" w:rsidRDefault="00AE249E" w:rsidP="00D942D4">
      <w:pPr>
        <w:pStyle w:val="NoSpacing"/>
        <w:jc w:val="center"/>
      </w:pPr>
      <w:r w:rsidRPr="00AE249E">
        <w:rPr>
          <w:noProof/>
        </w:rPr>
        <w:lastRenderedPageBreak/>
        <w:drawing>
          <wp:inline distT="0" distB="0" distL="0" distR="0">
            <wp:extent cx="5086350" cy="13658850"/>
            <wp:effectExtent l="0" t="0" r="0" b="0"/>
            <wp:docPr id="10" name="Picture 10" descr="Pan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anel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1365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49E" w:rsidRDefault="00D942D4" w:rsidP="00BA7151">
      <w:pPr>
        <w:pStyle w:val="NoSpacing"/>
      </w:pPr>
      <w:r>
        <w:lastRenderedPageBreak/>
        <w:t>Figure nine</w:t>
      </w:r>
      <w:r w:rsidR="00AE249E">
        <w:t xml:space="preserve">. </w:t>
      </w:r>
      <w:r w:rsidR="00AE249E" w:rsidRPr="00AE249E">
        <w:rPr>
          <w:i/>
        </w:rPr>
        <w:t>Length of velvet (cloth of gold),</w:t>
      </w:r>
      <w:r w:rsidR="00AE249E">
        <w:t xml:space="preserve"> silk and metal-wrapped thread (186.7x 66 cm,) Turkey late C16 ©The Metropolitan museum of art, New York.</w:t>
      </w:r>
      <w:r w:rsidR="0023024E">
        <w:t xml:space="preserve"> Rogers Fund, 1917 (17.22.8b).</w:t>
      </w:r>
    </w:p>
    <w:p w:rsidR="00AE249E" w:rsidRDefault="00AE249E" w:rsidP="00BA7151">
      <w:pPr>
        <w:pStyle w:val="NoSpacing"/>
      </w:pPr>
    </w:p>
    <w:p w:rsidR="00AE249E" w:rsidRDefault="00AE249E" w:rsidP="00D942D4">
      <w:pPr>
        <w:pStyle w:val="NoSpacing"/>
        <w:jc w:val="center"/>
      </w:pPr>
      <w:r w:rsidRPr="00AE249E">
        <w:rPr>
          <w:noProof/>
        </w:rPr>
        <w:lastRenderedPageBreak/>
        <w:drawing>
          <wp:inline distT="0" distB="0" distL="0" distR="0">
            <wp:extent cx="5086350" cy="15478125"/>
            <wp:effectExtent l="0" t="0" r="0" b="9525"/>
            <wp:docPr id="11" name="Picture 11" descr="Length of velv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ength of velvet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1547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49E" w:rsidRDefault="00D942D4" w:rsidP="00BA7151">
      <w:pPr>
        <w:pStyle w:val="NoSpacing"/>
      </w:pPr>
      <w:r>
        <w:lastRenderedPageBreak/>
        <w:t>Figure ten</w:t>
      </w:r>
      <w:r w:rsidR="00AE249E">
        <w:t xml:space="preserve">. </w:t>
      </w:r>
      <w:r w:rsidR="00AE249E" w:rsidRPr="00D942D4">
        <w:rPr>
          <w:i/>
        </w:rPr>
        <w:t>Length of velvet (cloth of gold)</w:t>
      </w:r>
      <w:r w:rsidR="00AE249E">
        <w:t>, silk and metal wrapped thread (374.7x59.1cm), Italy 16</w:t>
      </w:r>
      <w:r w:rsidR="00AE249E" w:rsidRPr="00AE249E">
        <w:rPr>
          <w:vertAlign w:val="superscript"/>
        </w:rPr>
        <w:t>th</w:t>
      </w:r>
      <w:r w:rsidR="00AE249E">
        <w:t xml:space="preserve"> century ©The </w:t>
      </w:r>
      <w:r w:rsidR="00AE249E" w:rsidRPr="00AE249E">
        <w:t>Metro</w:t>
      </w:r>
      <w:r w:rsidR="0023024E">
        <w:t>politan museum of art, New York. Rogers Fund, 1912 (12.49.8).</w:t>
      </w:r>
    </w:p>
    <w:p w:rsidR="00AE249E" w:rsidRDefault="00AE249E" w:rsidP="00BA7151">
      <w:pPr>
        <w:pStyle w:val="NoSpacing"/>
      </w:pPr>
    </w:p>
    <w:p w:rsidR="00AE249E" w:rsidRDefault="00AE249E" w:rsidP="00D942D4">
      <w:pPr>
        <w:pStyle w:val="NoSpacing"/>
        <w:jc w:val="center"/>
      </w:pPr>
      <w:r w:rsidRPr="00AE249E">
        <w:rPr>
          <w:noProof/>
        </w:rPr>
        <w:drawing>
          <wp:inline distT="0" distB="0" distL="0" distR="0" wp14:anchorId="28DC5FD3" wp14:editId="2954D9ED">
            <wp:extent cx="5943600" cy="5728145"/>
            <wp:effectExtent l="0" t="0" r="0" b="6350"/>
            <wp:docPr id="12" name="Picture 12" descr="http://www.jozan.net/2007/images/Textile-Museum/3_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jozan.net/2007/images/Textile-Museum/3_224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2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249E" w:rsidRDefault="00D942D4" w:rsidP="00BA7151">
      <w:pPr>
        <w:pStyle w:val="NoSpacing"/>
      </w:pPr>
      <w:r>
        <w:t>Figure eleven</w:t>
      </w:r>
      <w:r w:rsidR="00AE249E">
        <w:t xml:space="preserve">. </w:t>
      </w:r>
      <w:r w:rsidR="0002749D" w:rsidRPr="00D942D4">
        <w:rPr>
          <w:i/>
        </w:rPr>
        <w:t>Velvet hanging (cloth of gold)</w:t>
      </w:r>
      <w:r w:rsidR="0002749D" w:rsidRPr="00D942D4">
        <w:t xml:space="preserve">, </w:t>
      </w:r>
      <w:r w:rsidR="0002749D">
        <w:t xml:space="preserve">Velvet with narrow strips of metal foil (49cm x 51.7cm), Iran C16 ©The textile museum, Washington DC. </w:t>
      </w:r>
      <w:r w:rsidR="00636014">
        <w:t>Acquired by George Hewitt Myers in 1929 (3.224)</w:t>
      </w:r>
      <w:r w:rsidR="00752804">
        <w:t>.</w:t>
      </w:r>
    </w:p>
    <w:p w:rsidR="0002749D" w:rsidRDefault="0002749D" w:rsidP="00BA7151">
      <w:pPr>
        <w:pStyle w:val="NoSpacing"/>
      </w:pPr>
    </w:p>
    <w:p w:rsidR="005351FB" w:rsidRDefault="005351FB" w:rsidP="00BA7151">
      <w:pPr>
        <w:pStyle w:val="NoSpacing"/>
      </w:pPr>
    </w:p>
    <w:p w:rsidR="005351FB" w:rsidRDefault="005351FB" w:rsidP="00BA7151">
      <w:pPr>
        <w:pStyle w:val="NoSpacing"/>
      </w:pPr>
    </w:p>
    <w:p w:rsidR="005351FB" w:rsidRDefault="005351FB" w:rsidP="00D942D4">
      <w:pPr>
        <w:pStyle w:val="NoSpacing"/>
        <w:jc w:val="center"/>
        <w:rPr>
          <w:rStyle w:val="SubtleEmphasis"/>
        </w:rPr>
      </w:pPr>
      <w:r>
        <w:rPr>
          <w:noProof/>
        </w:rPr>
        <w:lastRenderedPageBreak/>
        <w:drawing>
          <wp:inline distT="0" distB="0" distL="0" distR="0">
            <wp:extent cx="5804407" cy="2965999"/>
            <wp:effectExtent l="9525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(2) - Copy.JP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7" t="22424" b="11009"/>
                    <a:stretch/>
                  </pic:blipFill>
                  <pic:spPr bwMode="auto">
                    <a:xfrm rot="16200000" flipH="1" flipV="1">
                      <a:off x="0" y="0"/>
                      <a:ext cx="5807068" cy="2967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6064" w:rsidRDefault="00D942D4" w:rsidP="00BA7151">
      <w:pPr>
        <w:pStyle w:val="NoSpacing"/>
        <w:rPr>
          <w:rStyle w:val="SubtleEmphasis"/>
          <w:i w:val="0"/>
          <w:color w:val="auto"/>
        </w:rPr>
      </w:pPr>
      <w:r>
        <w:rPr>
          <w:rStyle w:val="SubtleEmphasis"/>
          <w:i w:val="0"/>
          <w:color w:val="auto"/>
        </w:rPr>
        <w:t>Figure eleven-</w:t>
      </w:r>
      <w:r w:rsidR="005351FB">
        <w:rPr>
          <w:rStyle w:val="SubtleEmphasis"/>
          <w:i w:val="0"/>
          <w:color w:val="auto"/>
        </w:rPr>
        <w:t xml:space="preserve">b, </w:t>
      </w:r>
      <w:r w:rsidR="005351FB" w:rsidRPr="00D942D4">
        <w:rPr>
          <w:rStyle w:val="SubtleEmphasis"/>
          <w:color w:val="auto"/>
        </w:rPr>
        <w:t>reconstruction of figure 11 by Milton Sonday 1987</w:t>
      </w:r>
      <w:r>
        <w:rPr>
          <w:rStyle w:val="SubtleEmphasis"/>
          <w:i w:val="0"/>
          <w:color w:val="auto"/>
        </w:rPr>
        <w:t xml:space="preserve">. </w:t>
      </w:r>
      <w:r w:rsidRPr="00D942D4">
        <w:rPr>
          <w:rStyle w:val="SubtleEmphasis"/>
          <w:i w:val="0"/>
          <w:color w:val="auto"/>
        </w:rPr>
        <w:t>©The textile museum, Washington DC.</w:t>
      </w:r>
    </w:p>
    <w:p w:rsidR="00016064" w:rsidRDefault="00016064" w:rsidP="00016064">
      <w:pPr>
        <w:pStyle w:val="NoSpacing"/>
        <w:jc w:val="center"/>
        <w:rPr>
          <w:rStyle w:val="SubtleEmphasis"/>
          <w:i w:val="0"/>
          <w:color w:val="auto"/>
        </w:rPr>
      </w:pPr>
      <w:r w:rsidRPr="00016064">
        <w:rPr>
          <w:iCs/>
          <w:noProof/>
        </w:rPr>
        <w:lastRenderedPageBreak/>
        <w:drawing>
          <wp:inline distT="0" distB="0" distL="0" distR="0">
            <wp:extent cx="5086350" cy="1800225"/>
            <wp:effectExtent l="4762" t="0" r="4763" b="4762"/>
            <wp:docPr id="14" name="Picture 14" descr="Fragments of a Carpet with Lattice and Blossom Patt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ragments of a Carpet with Lattice and Blossom Pattern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0863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6064" w:rsidRDefault="00D942D4" w:rsidP="00016064">
      <w:pPr>
        <w:pStyle w:val="NoSpacing"/>
        <w:rPr>
          <w:rStyle w:val="SubtleEmphasis"/>
          <w:i w:val="0"/>
          <w:color w:val="auto"/>
        </w:rPr>
      </w:pPr>
      <w:r>
        <w:rPr>
          <w:rStyle w:val="SubtleEmphasis"/>
          <w:i w:val="0"/>
          <w:color w:val="auto"/>
        </w:rPr>
        <w:t>Figure twelve</w:t>
      </w:r>
      <w:r w:rsidR="00016064" w:rsidRPr="00D942D4">
        <w:rPr>
          <w:rStyle w:val="SubtleEmphasis"/>
          <w:color w:val="auto"/>
        </w:rPr>
        <w:t>. Fragments of a pashmina carpet with pattern of lattice and blossoms</w:t>
      </w:r>
      <w:r w:rsidR="00016064">
        <w:rPr>
          <w:rStyle w:val="SubtleEmphasis"/>
          <w:i w:val="0"/>
          <w:color w:val="auto"/>
        </w:rPr>
        <w:t>. Northern India c.1650 ©The metro</w:t>
      </w:r>
      <w:r w:rsidR="0023024E">
        <w:rPr>
          <w:rStyle w:val="SubtleEmphasis"/>
          <w:i w:val="0"/>
          <w:color w:val="auto"/>
        </w:rPr>
        <w:t>politan museum of art, New York, bequest of Benjamin Altman, 1913 (14.40.723).</w:t>
      </w:r>
    </w:p>
    <w:p w:rsidR="00D6404A" w:rsidRDefault="00D942D4" w:rsidP="00D942D4">
      <w:pPr>
        <w:pStyle w:val="NoSpacing"/>
        <w:jc w:val="center"/>
        <w:rPr>
          <w:rStyle w:val="SubtleEmphasis"/>
          <w:i w:val="0"/>
          <w:color w:val="auto"/>
        </w:rPr>
      </w:pPr>
      <w:r>
        <w:rPr>
          <w:iCs/>
          <w:noProof/>
        </w:rPr>
        <w:lastRenderedPageBreak/>
        <w:drawing>
          <wp:inline distT="0" distB="0" distL="0" distR="0">
            <wp:extent cx="4690283" cy="3463564"/>
            <wp:effectExtent l="381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.JP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7" t="9050" r="18622" b="13088"/>
                    <a:stretch/>
                  </pic:blipFill>
                  <pic:spPr bwMode="auto">
                    <a:xfrm rot="5400000">
                      <a:off x="0" y="0"/>
                      <a:ext cx="4700258" cy="34709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404A" w:rsidRDefault="00D942D4" w:rsidP="00016064">
      <w:pPr>
        <w:pStyle w:val="NoSpacing"/>
        <w:rPr>
          <w:rStyle w:val="SubtleEmphasis"/>
          <w:i w:val="0"/>
          <w:color w:val="auto"/>
        </w:rPr>
      </w:pPr>
      <w:r>
        <w:rPr>
          <w:rStyle w:val="SubtleEmphasis"/>
          <w:i w:val="0"/>
          <w:color w:val="auto"/>
        </w:rPr>
        <w:t>Figure thirteen</w:t>
      </w:r>
      <w:r w:rsidR="00D6404A">
        <w:rPr>
          <w:rStyle w:val="SubtleEmphasis"/>
          <w:i w:val="0"/>
          <w:color w:val="auto"/>
        </w:rPr>
        <w:t xml:space="preserve">. </w:t>
      </w:r>
      <w:r w:rsidR="00D6404A" w:rsidRPr="00D942D4">
        <w:rPr>
          <w:rStyle w:val="SubtleEmphasis"/>
          <w:color w:val="auto"/>
        </w:rPr>
        <w:t>Carpet with pictorial design of animals and wildlife</w:t>
      </w:r>
      <w:r w:rsidR="00D6404A">
        <w:rPr>
          <w:rStyle w:val="SubtleEmphasis"/>
          <w:i w:val="0"/>
          <w:color w:val="auto"/>
        </w:rPr>
        <w:t xml:space="preserve">. Iran late sixteenth/early seventeenth century. Wool pile on cotton, wool and silk foundation (375x269cm.) ©Musee </w:t>
      </w:r>
      <w:r>
        <w:rPr>
          <w:rStyle w:val="SubtleEmphasis"/>
          <w:i w:val="0"/>
          <w:color w:val="auto"/>
        </w:rPr>
        <w:t xml:space="preserve">des arts Decoratifs, Paris </w:t>
      </w:r>
      <w:r w:rsidR="001E5AEB">
        <w:rPr>
          <w:rStyle w:val="SubtleEmphasis"/>
          <w:i w:val="0"/>
          <w:color w:val="auto"/>
        </w:rPr>
        <w:t>inv.no.10615).</w:t>
      </w:r>
    </w:p>
    <w:p w:rsidR="00D6404A" w:rsidRPr="005351FB" w:rsidRDefault="00D6404A" w:rsidP="008F7D7E">
      <w:pPr>
        <w:pStyle w:val="NoSpacing"/>
        <w:jc w:val="center"/>
        <w:rPr>
          <w:rStyle w:val="SubtleEmphasis"/>
          <w:i w:val="0"/>
          <w:color w:val="auto"/>
        </w:rPr>
      </w:pPr>
      <w:r w:rsidRPr="00D6404A">
        <w:rPr>
          <w:iCs/>
          <w:noProof/>
        </w:rPr>
        <w:lastRenderedPageBreak/>
        <w:drawing>
          <wp:inline distT="0" distB="0" distL="0" distR="0">
            <wp:extent cx="2246711" cy="6677025"/>
            <wp:effectExtent l="0" t="0" r="1270" b="0"/>
            <wp:docPr id="15" name="Picture 15" descr="Carpet with Palm Trees, Ibexes, and Bir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pet with Palm Trees, Ibexes, and Birds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6691" cy="6676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51FB" w:rsidRDefault="00D942D4" w:rsidP="00BA7151">
      <w:pPr>
        <w:pStyle w:val="NoSpacing"/>
      </w:pPr>
      <w:r>
        <w:t>Figure fourteen</w:t>
      </w:r>
      <w:r w:rsidR="00D6404A">
        <w:t xml:space="preserve">. </w:t>
      </w:r>
      <w:r w:rsidR="00D6404A" w:rsidRPr="00D6404A">
        <w:rPr>
          <w:i/>
        </w:rPr>
        <w:t>Carpet with pictorial design of animals and wildlife</w:t>
      </w:r>
      <w:r w:rsidR="00D6404A">
        <w:t>. Northern India late sixteenth/early seventeenth century. ©The Metrop</w:t>
      </w:r>
      <w:r w:rsidR="001E5AEB">
        <w:t>olitan museum of art, New York, gift of J. Pierpont Morgan, 1917 (17.190.858).</w:t>
      </w:r>
    </w:p>
    <w:p w:rsidR="00785DFA" w:rsidRDefault="00785DFA" w:rsidP="00D942D4">
      <w:pPr>
        <w:pStyle w:val="NoSpacing"/>
        <w:jc w:val="center"/>
      </w:pPr>
      <w:r w:rsidRPr="00785DFA">
        <w:rPr>
          <w:noProof/>
        </w:rPr>
        <w:lastRenderedPageBreak/>
        <w:drawing>
          <wp:inline distT="0" distB="0" distL="0" distR="0">
            <wp:extent cx="4391025" cy="7953375"/>
            <wp:effectExtent l="0" t="0" r="9525" b="9525"/>
            <wp:docPr id="17" name="Picture 17" descr="Carp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arpet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05"/>
                    <a:stretch/>
                  </pic:blipFill>
                  <pic:spPr bwMode="auto">
                    <a:xfrm>
                      <a:off x="0" y="0"/>
                      <a:ext cx="4391025" cy="795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5DFA" w:rsidRDefault="00D942D4" w:rsidP="00BA7151">
      <w:pPr>
        <w:pStyle w:val="NoSpacing"/>
      </w:pPr>
      <w:r>
        <w:lastRenderedPageBreak/>
        <w:t>Figure fifteen</w:t>
      </w:r>
      <w:r w:rsidR="00785DFA">
        <w:t xml:space="preserve">. </w:t>
      </w:r>
      <w:r w:rsidR="00785DFA" w:rsidRPr="00785DFA">
        <w:rPr>
          <w:i/>
        </w:rPr>
        <w:t>Carpet with</w:t>
      </w:r>
      <w:r w:rsidR="00785DFA">
        <w:rPr>
          <w:i/>
        </w:rPr>
        <w:t xml:space="preserve"> pattern of</w:t>
      </w:r>
      <w:r w:rsidR="00785DFA" w:rsidRPr="00785DFA">
        <w:rPr>
          <w:i/>
        </w:rPr>
        <w:t xml:space="preserve"> scrolling vine</w:t>
      </w:r>
      <w:r w:rsidR="00785DFA">
        <w:rPr>
          <w:i/>
        </w:rPr>
        <w:t>s</w:t>
      </w:r>
      <w:r w:rsidR="00785DFA" w:rsidRPr="00785DFA">
        <w:rPr>
          <w:i/>
        </w:rPr>
        <w:t xml:space="preserve"> and animal</w:t>
      </w:r>
      <w:r w:rsidR="00785DFA">
        <w:rPr>
          <w:i/>
        </w:rPr>
        <w:t>s</w:t>
      </w:r>
      <w:r w:rsidR="00785DFA">
        <w:t xml:space="preserve">. Iran, sixteenth century. Silk and wool </w:t>
      </w:r>
      <w:r w:rsidR="00785DFA" w:rsidRPr="00785DFA">
        <w:t>(355.6 cm</w:t>
      </w:r>
      <w:r w:rsidR="00785DFA">
        <w:t xml:space="preserve">x181cm.) ©The metropolitan museum of art, New York, </w:t>
      </w:r>
      <w:r w:rsidR="00785DFA" w:rsidRPr="00785DFA">
        <w:t>Frederick C. Hewitt Fund, 1910</w:t>
      </w:r>
      <w:r w:rsidR="00752804">
        <w:t xml:space="preserve"> (</w:t>
      </w:r>
      <w:r w:rsidR="00752804" w:rsidRPr="00752804">
        <w:t>10.61.2</w:t>
      </w:r>
      <w:r w:rsidR="00752804">
        <w:t>).</w:t>
      </w:r>
    </w:p>
    <w:p w:rsidR="00F46735" w:rsidRDefault="00F46735" w:rsidP="00BA7151">
      <w:pPr>
        <w:pStyle w:val="NoSpacing"/>
      </w:pPr>
      <w:bookmarkStart w:id="0" w:name="_GoBack"/>
      <w:bookmarkEnd w:id="0"/>
    </w:p>
    <w:p w:rsidR="00226320" w:rsidRDefault="00226320" w:rsidP="00BA7151">
      <w:pPr>
        <w:pStyle w:val="NoSpacing"/>
      </w:pPr>
    </w:p>
    <w:p w:rsidR="00381410" w:rsidRDefault="00D942D4" w:rsidP="00D942D4">
      <w:pPr>
        <w:pStyle w:val="NoSpacing"/>
        <w:jc w:val="center"/>
      </w:pPr>
      <w:r>
        <w:rPr>
          <w:noProof/>
        </w:rPr>
        <w:drawing>
          <wp:inline distT="0" distB="0" distL="0" distR="0" wp14:anchorId="73A34743" wp14:editId="59F1D671">
            <wp:extent cx="1593056" cy="3957638"/>
            <wp:effectExtent l="0" t="1270" r="6350" b="635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1.JPG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1" t="5769" r="47556" b="5449"/>
                    <a:stretch/>
                  </pic:blipFill>
                  <pic:spPr bwMode="auto">
                    <a:xfrm rot="5400000">
                      <a:off x="0" y="0"/>
                      <a:ext cx="1593056" cy="39576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42D4" w:rsidRDefault="00D942D4" w:rsidP="00BA7151">
      <w:pPr>
        <w:pStyle w:val="NoSpacing"/>
      </w:pPr>
      <w:r>
        <w:t>Figure sixteen</w:t>
      </w:r>
      <w:r w:rsidRPr="00D942D4">
        <w:t xml:space="preserve">. </w:t>
      </w:r>
      <w:r w:rsidRPr="00D942D4">
        <w:rPr>
          <w:i/>
        </w:rPr>
        <w:t>Carpet with pattern of scrolling vines and animals</w:t>
      </w:r>
      <w:r w:rsidRPr="00D942D4">
        <w:t>. Northern India c.1610. ©Museum fur Islamishe Kunst, Staatliche Museen zu Berlin-Preussischer Kult</w:t>
      </w:r>
      <w:r w:rsidR="001E5AEB">
        <w:t>urbesitz (1.6/74).</w:t>
      </w:r>
    </w:p>
    <w:p w:rsidR="00D942D4" w:rsidRDefault="00D942D4" w:rsidP="00BA7151">
      <w:pPr>
        <w:pStyle w:val="NoSpacing"/>
      </w:pPr>
    </w:p>
    <w:p w:rsidR="00D942D4" w:rsidRDefault="00D942D4" w:rsidP="00D942D4">
      <w:pPr>
        <w:pStyle w:val="NoSpacing"/>
        <w:jc w:val="center"/>
      </w:pPr>
      <w:r>
        <w:rPr>
          <w:noProof/>
        </w:rPr>
        <w:drawing>
          <wp:inline distT="0" distB="0" distL="0" distR="0" wp14:anchorId="575F7F55">
            <wp:extent cx="4084955" cy="4547870"/>
            <wp:effectExtent l="0" t="0" r="0" b="508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955" cy="4547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42D4" w:rsidRDefault="00D942D4" w:rsidP="00D942D4">
      <w:pPr>
        <w:pStyle w:val="NoSpacing"/>
      </w:pPr>
      <w:r>
        <w:t xml:space="preserve">Figure sixteen-b. </w:t>
      </w:r>
      <w:r w:rsidRPr="00D942D4">
        <w:rPr>
          <w:i/>
        </w:rPr>
        <w:t>Detail of carpet</w:t>
      </w:r>
      <w:r>
        <w:t xml:space="preserve">. </w:t>
      </w:r>
      <w:r w:rsidRPr="00D942D4">
        <w:t>©Museum fur Islamishe Kunst, Staatliche Museen zu B</w:t>
      </w:r>
      <w:r w:rsidR="001E5AEB">
        <w:t xml:space="preserve">erlin-Preussischer </w:t>
      </w:r>
      <w:r w:rsidR="00226320">
        <w:t>Kulturbesitz (</w:t>
      </w:r>
      <w:r w:rsidR="001E5AEB">
        <w:t>1.6/74).</w:t>
      </w:r>
    </w:p>
    <w:p w:rsidR="00381410" w:rsidRDefault="00381410" w:rsidP="00BA7151">
      <w:pPr>
        <w:pStyle w:val="NoSpacing"/>
      </w:pPr>
    </w:p>
    <w:p w:rsidR="00381410" w:rsidRDefault="00381410" w:rsidP="00BA7151">
      <w:pPr>
        <w:pStyle w:val="NoSpacing"/>
      </w:pPr>
    </w:p>
    <w:p w:rsidR="00381410" w:rsidRDefault="00381410" w:rsidP="00381410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5355772" cy="3431219"/>
            <wp:effectExtent l="0" t="9208" r="7303" b="7302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(2).JPG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25" t="14629" r="4300" b="8257"/>
                    <a:stretch/>
                  </pic:blipFill>
                  <pic:spPr bwMode="auto">
                    <a:xfrm rot="5400000">
                      <a:off x="0" y="0"/>
                      <a:ext cx="5365570" cy="34374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7BA6" w:rsidRDefault="00907BA6" w:rsidP="00BA7151">
      <w:pPr>
        <w:pStyle w:val="NoSpacing"/>
      </w:pPr>
    </w:p>
    <w:p w:rsidR="00785DFA" w:rsidRDefault="00D942D4" w:rsidP="00BA7151">
      <w:pPr>
        <w:pStyle w:val="NoSpacing"/>
      </w:pPr>
      <w:r>
        <w:t>Figure seventeen</w:t>
      </w:r>
      <w:r w:rsidR="00907BA6">
        <w:t xml:space="preserve">. </w:t>
      </w:r>
      <w:r w:rsidR="00907BA6" w:rsidRPr="00907BA6">
        <w:rPr>
          <w:i/>
        </w:rPr>
        <w:t>Short sleeved Kaftan with a pattern of vegetal motifs on an undulating vine</w:t>
      </w:r>
      <w:r w:rsidR="00312FC5">
        <w:t xml:space="preserve"> (detail</w:t>
      </w:r>
      <w:r w:rsidR="00907BA6">
        <w:t>)</w:t>
      </w:r>
      <w:r w:rsidR="00312FC5">
        <w:t>.</w:t>
      </w:r>
      <w:r w:rsidR="00907BA6">
        <w:t xml:space="preserve"> Second half of sixteenth century (73x67cm.) ©T</w:t>
      </w:r>
      <w:r>
        <w:t xml:space="preserve">opkapi </w:t>
      </w:r>
      <w:r w:rsidR="00477A14">
        <w:t>palace Museum, Istanbul (13/584).</w:t>
      </w:r>
    </w:p>
    <w:p w:rsidR="007654ED" w:rsidRDefault="00D942D4" w:rsidP="007654ED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5247521" cy="3170712"/>
            <wp:effectExtent l="0" t="9525" r="1270" b="127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.JPG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01" t="11974" r="5773" b="16866"/>
                    <a:stretch/>
                  </pic:blipFill>
                  <pic:spPr bwMode="auto">
                    <a:xfrm rot="5400000">
                      <a:off x="0" y="0"/>
                      <a:ext cx="5249767" cy="31720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54ED" w:rsidRDefault="00D942D4" w:rsidP="007654ED">
      <w:pPr>
        <w:pStyle w:val="NoSpacing"/>
      </w:pPr>
      <w:r>
        <w:t>Figure eighteen</w:t>
      </w:r>
      <w:r w:rsidR="007654ED">
        <w:t xml:space="preserve">. </w:t>
      </w:r>
      <w:r w:rsidR="007654ED" w:rsidRPr="007654ED">
        <w:rPr>
          <w:i/>
        </w:rPr>
        <w:t>Tapestry with central medallion, dragon and phoenix</w:t>
      </w:r>
      <w:r w:rsidR="007654ED">
        <w:t>. Iran, late sixteenth/early seventeenth century (227cmx131cm.) ©The</w:t>
      </w:r>
      <w:r w:rsidR="001E5AEB">
        <w:t xml:space="preserve"> textile museum, Washington DC. Acquired by George Hewitt Myers in 1926 (R33.28.1).</w:t>
      </w:r>
    </w:p>
    <w:p w:rsidR="00C96F67" w:rsidRDefault="00C96F67" w:rsidP="00C96F67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5048250" cy="2505075"/>
            <wp:effectExtent l="0" t="4763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04825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54ED" w:rsidRDefault="00D942D4" w:rsidP="007654ED">
      <w:pPr>
        <w:pStyle w:val="NoSpacing"/>
      </w:pPr>
      <w:r>
        <w:t xml:space="preserve">Figure </w:t>
      </w:r>
      <w:r w:rsidR="000916AA">
        <w:t>nineteen</w:t>
      </w:r>
      <w:r w:rsidR="007654ED">
        <w:t xml:space="preserve">. </w:t>
      </w:r>
      <w:r w:rsidR="00C96F67" w:rsidRPr="00C96F67">
        <w:rPr>
          <w:i/>
        </w:rPr>
        <w:t>Carpet with medallion design</w:t>
      </w:r>
      <w:r w:rsidR="00C96F67">
        <w:t xml:space="preserve">. Northern India ca.1620-30. </w:t>
      </w:r>
      <w:r w:rsidR="001E5AEB">
        <w:t>©The Detroit Institute of Arts, Gift of Mr. and Mrs. Esdel B. Ford (29.242).</w:t>
      </w:r>
    </w:p>
    <w:p w:rsidR="00C96F67" w:rsidRDefault="00C96F67" w:rsidP="007654ED">
      <w:pPr>
        <w:pStyle w:val="NoSpacing"/>
      </w:pPr>
    </w:p>
    <w:p w:rsidR="00C96F67" w:rsidRDefault="00D942D4" w:rsidP="00FE7167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4994587" cy="3400425"/>
            <wp:effectExtent l="0" t="3175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.JPG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5" t="12287" r="12746" b="11271"/>
                    <a:stretch/>
                  </pic:blipFill>
                  <pic:spPr bwMode="auto">
                    <a:xfrm rot="5400000">
                      <a:off x="0" y="0"/>
                      <a:ext cx="5005080" cy="34075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7167" w:rsidRDefault="00D942D4" w:rsidP="00FE7167">
      <w:pPr>
        <w:pStyle w:val="NoSpacing"/>
      </w:pPr>
      <w:r>
        <w:t>Figure twenty</w:t>
      </w:r>
      <w:r w:rsidR="00FE7167">
        <w:t xml:space="preserve">. </w:t>
      </w:r>
      <w:r w:rsidR="00FE7167" w:rsidRPr="00FE7167">
        <w:rPr>
          <w:i/>
        </w:rPr>
        <w:t>Pashmina carpet with flower design</w:t>
      </w:r>
      <w:r w:rsidR="00FE7167">
        <w:t>. Northern India c.1630-40.</w:t>
      </w:r>
      <w:r>
        <w:t xml:space="preserve"> ©</w:t>
      </w:r>
      <w:r w:rsidR="00FE7167">
        <w:t xml:space="preserve">Private collection </w:t>
      </w:r>
    </w:p>
    <w:p w:rsidR="00785DFA" w:rsidRDefault="00785DFA" w:rsidP="00BA7151">
      <w:pPr>
        <w:pStyle w:val="NoSpacing"/>
      </w:pPr>
    </w:p>
    <w:p w:rsidR="00907BA6" w:rsidRDefault="00FC2BA4" w:rsidP="00FC2BA4">
      <w:pPr>
        <w:pStyle w:val="NoSpacing"/>
        <w:jc w:val="center"/>
      </w:pPr>
      <w:r w:rsidRPr="00FC2BA4">
        <w:rPr>
          <w:noProof/>
        </w:rPr>
        <w:lastRenderedPageBreak/>
        <w:drawing>
          <wp:inline distT="0" distB="0" distL="0" distR="0">
            <wp:extent cx="3981450" cy="7713183"/>
            <wp:effectExtent l="0" t="0" r="0" b="2540"/>
            <wp:docPr id="27" name="Picture 27" descr="Carpet with Irises, Tulips, and Other Flowering Pl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arpet with Irises, Tulips, and Other Flowering Plants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26"/>
                    <a:stretch/>
                  </pic:blipFill>
                  <pic:spPr bwMode="auto">
                    <a:xfrm>
                      <a:off x="0" y="0"/>
                      <a:ext cx="3982423" cy="7715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C2BA4" w:rsidRDefault="00D942D4" w:rsidP="00FC2BA4">
      <w:pPr>
        <w:pStyle w:val="NoSpacing"/>
      </w:pPr>
      <w:r>
        <w:t>Figure twenty one</w:t>
      </w:r>
      <w:r w:rsidR="00FC2BA4">
        <w:t xml:space="preserve">. </w:t>
      </w:r>
      <w:r w:rsidR="00FC2BA4" w:rsidRPr="00FC2BA4">
        <w:rPr>
          <w:i/>
        </w:rPr>
        <w:t>Carpet with repeat flower pattern</w:t>
      </w:r>
      <w:r w:rsidR="00FC2BA4">
        <w:t>. Northern India ca.1650. ©The Metropolitan museum of Art, New York.</w:t>
      </w:r>
      <w:r w:rsidR="00FC2BA4" w:rsidRPr="00FC2BA4">
        <w:t xml:space="preserve"> Purchase, Florance Waterbury Bequest and Rogers Fund, 1970</w:t>
      </w:r>
      <w:r w:rsidR="003B11CB">
        <w:t xml:space="preserve"> (1970.321).</w:t>
      </w:r>
    </w:p>
    <w:p w:rsidR="00FC2BA4" w:rsidRDefault="00FC2BA4" w:rsidP="00BA7151">
      <w:pPr>
        <w:pStyle w:val="NoSpacing"/>
      </w:pPr>
    </w:p>
    <w:p w:rsidR="005F0777" w:rsidRDefault="00D942D4" w:rsidP="005F0777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4050738" cy="3528555"/>
            <wp:effectExtent l="0" t="5397" r="1587" b="1588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.JPG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3" t="8227" r="23876" b="12479"/>
                    <a:stretch/>
                  </pic:blipFill>
                  <pic:spPr bwMode="auto">
                    <a:xfrm rot="5400000">
                      <a:off x="0" y="0"/>
                      <a:ext cx="4057795" cy="353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0777" w:rsidRDefault="00D942D4" w:rsidP="005F0777">
      <w:pPr>
        <w:pStyle w:val="NoSpacing"/>
      </w:pPr>
      <w:r>
        <w:t>Figure twenty two</w:t>
      </w:r>
      <w:r w:rsidR="005F0777">
        <w:t xml:space="preserve">. </w:t>
      </w:r>
      <w:r w:rsidR="005F0777" w:rsidRPr="005F0777">
        <w:rPr>
          <w:i/>
        </w:rPr>
        <w:t>Metal ground textile with repeat power detail</w:t>
      </w:r>
      <w:r w:rsidR="005F0777">
        <w:t xml:space="preserve">. Iran seventeenth/eighteenth century (50.4cmx42.1cm.) </w:t>
      </w:r>
      <w:r w:rsidR="00EF726C">
        <w:t xml:space="preserve">© The </w:t>
      </w:r>
      <w:r w:rsidR="00636014">
        <w:t xml:space="preserve">textile Museum, Washington D.C, Acquired by George Hewitt Myers in 1928 (3.118). </w:t>
      </w:r>
    </w:p>
    <w:p w:rsidR="00EF726C" w:rsidRDefault="00EF726C" w:rsidP="005F0777">
      <w:pPr>
        <w:pStyle w:val="NoSpacing"/>
      </w:pPr>
    </w:p>
    <w:p w:rsidR="00EF726C" w:rsidRDefault="007B65C1" w:rsidP="00D07136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 wp14:anchorId="15292BDB" wp14:editId="67842B3A">
            <wp:extent cx="2733675" cy="3676650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1.JPG"/>
                    <pic:cNvPicPr/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66" t="8546" r="25641" b="8975"/>
                    <a:stretch/>
                  </pic:blipFill>
                  <pic:spPr bwMode="auto">
                    <a:xfrm flipV="1">
                      <a:off x="0" y="0"/>
                      <a:ext cx="2733675" cy="3676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7136" w:rsidRDefault="00D942D4" w:rsidP="00D07136">
      <w:pPr>
        <w:pStyle w:val="NoSpacing"/>
      </w:pPr>
      <w:r>
        <w:t>Figure twenty three</w:t>
      </w:r>
      <w:r w:rsidR="00D07136">
        <w:t xml:space="preserve">. </w:t>
      </w:r>
      <w:r w:rsidR="00D07136" w:rsidRPr="00D07136">
        <w:rPr>
          <w:i/>
        </w:rPr>
        <w:t>Kaftan of Italian velvet with crown and crescent motifs</w:t>
      </w:r>
      <w:r w:rsidR="00D07136">
        <w:t xml:space="preserve">. </w:t>
      </w:r>
      <w:r w:rsidR="00597C65">
        <w:t>Italy, e</w:t>
      </w:r>
      <w:r w:rsidR="00D07136">
        <w:t xml:space="preserve">arly </w:t>
      </w:r>
      <w:r w:rsidR="00597C65">
        <w:t>seventeenth</w:t>
      </w:r>
      <w:r w:rsidR="00D07136">
        <w:t xml:space="preserve"> century ©To</w:t>
      </w:r>
      <w:r w:rsidR="000B7C7A">
        <w:t>p</w:t>
      </w:r>
      <w:r w:rsidR="00477A14">
        <w:t>kapi Palace Museum (13/297).</w:t>
      </w:r>
    </w:p>
    <w:p w:rsidR="007B65C1" w:rsidRDefault="007B65C1" w:rsidP="005F0777">
      <w:pPr>
        <w:pStyle w:val="NoSpacing"/>
      </w:pPr>
    </w:p>
    <w:p w:rsidR="00D07136" w:rsidRDefault="00D07136" w:rsidP="00D07136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4543425" cy="3254193"/>
            <wp:effectExtent l="0" t="2857" r="6667" b="6668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2.JPG"/>
                    <pic:cNvPicPr/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2" t="16560" r="22396" b="10401"/>
                    <a:stretch/>
                  </pic:blipFill>
                  <pic:spPr bwMode="auto">
                    <a:xfrm rot="5400000">
                      <a:off x="0" y="0"/>
                      <a:ext cx="4545809" cy="32559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7136" w:rsidRDefault="00D942D4" w:rsidP="005F0777">
      <w:pPr>
        <w:pStyle w:val="NoSpacing"/>
      </w:pPr>
      <w:r>
        <w:t>Figure twenty four</w:t>
      </w:r>
      <w:r w:rsidR="00D07136">
        <w:t xml:space="preserve">. </w:t>
      </w:r>
      <w:r w:rsidR="00D07136" w:rsidRPr="00D07136">
        <w:rPr>
          <w:i/>
        </w:rPr>
        <w:t xml:space="preserve">Fragment of Ottoman seraser with crown and crescent </w:t>
      </w:r>
      <w:r w:rsidR="00597C65" w:rsidRPr="00D07136">
        <w:rPr>
          <w:i/>
        </w:rPr>
        <w:t>motifs</w:t>
      </w:r>
      <w:r w:rsidR="00597C65">
        <w:t>. Turkey, early</w:t>
      </w:r>
      <w:r w:rsidR="00D07136">
        <w:t xml:space="preserve"> seventeenth</w:t>
      </w:r>
      <w:r w:rsidR="00477A14">
        <w:t xml:space="preserve"> century ©Kremlin armory museum (TK-2399).</w:t>
      </w:r>
    </w:p>
    <w:p w:rsidR="00597C65" w:rsidRDefault="00597C65" w:rsidP="005F0777">
      <w:pPr>
        <w:pStyle w:val="NoSpacing"/>
      </w:pPr>
    </w:p>
    <w:p w:rsidR="00597C65" w:rsidRDefault="00597C65" w:rsidP="00597C65">
      <w:pPr>
        <w:pStyle w:val="NoSpacing"/>
        <w:jc w:val="center"/>
      </w:pPr>
    </w:p>
    <w:p w:rsidR="00597C65" w:rsidRDefault="00597C65" w:rsidP="00597C65">
      <w:pPr>
        <w:pStyle w:val="NoSpacing"/>
        <w:jc w:val="center"/>
      </w:pPr>
      <w:r w:rsidRPr="00597C65">
        <w:rPr>
          <w:noProof/>
        </w:rPr>
        <w:drawing>
          <wp:inline distT="0" distB="0" distL="0" distR="0">
            <wp:extent cx="5086350" cy="1866900"/>
            <wp:effectExtent l="0" t="0" r="0" b="0"/>
            <wp:docPr id="26" name="Picture 26" descr="Frag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agment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47"/>
                    <a:stretch/>
                  </pic:blipFill>
                  <pic:spPr bwMode="auto">
                    <a:xfrm>
                      <a:off x="0" y="0"/>
                      <a:ext cx="508635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97C65" w:rsidRDefault="00D942D4" w:rsidP="00597C65">
      <w:pPr>
        <w:pStyle w:val="NoSpacing"/>
      </w:pPr>
      <w:r>
        <w:t>Figure twenty five</w:t>
      </w:r>
      <w:r w:rsidR="00597C65">
        <w:t xml:space="preserve">. </w:t>
      </w:r>
      <w:r w:rsidR="00597C65" w:rsidRPr="001E2F49">
        <w:rPr>
          <w:i/>
        </w:rPr>
        <w:t>Silk fragment with crow</w:t>
      </w:r>
      <w:r w:rsidR="00597C65">
        <w:t xml:space="preserve">ns. Italy, late sixteenth century. ©The Metropolitan Museum of Art </w:t>
      </w:r>
      <w:r w:rsidR="00597C65" w:rsidRPr="00597C65">
        <w:t>Gift of Nanette B. Kelekian, in honor of Olga Raggio, 2002</w:t>
      </w:r>
      <w:r w:rsidR="00477A14">
        <w:t xml:space="preserve"> (</w:t>
      </w:r>
      <w:r w:rsidR="00477A14" w:rsidRPr="00477A14">
        <w:t>2002.494.135</w:t>
      </w:r>
      <w:r w:rsidR="00477A14">
        <w:t>).</w:t>
      </w:r>
    </w:p>
    <w:p w:rsidR="00CE1F5F" w:rsidRDefault="00CE1F5F" w:rsidP="00CE1F5F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4401743" cy="2121694"/>
            <wp:effectExtent l="0" t="3175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3.JPG"/>
                    <pic:cNvPicPr/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0" t="28525" r="19371" b="23878"/>
                    <a:stretch/>
                  </pic:blipFill>
                  <pic:spPr bwMode="auto">
                    <a:xfrm rot="5400000">
                      <a:off x="0" y="0"/>
                      <a:ext cx="4401743" cy="21216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1F5F" w:rsidRDefault="00CE1F5F" w:rsidP="00597C65">
      <w:pPr>
        <w:pStyle w:val="NoSpacing"/>
      </w:pPr>
    </w:p>
    <w:p w:rsidR="00CE1F5F" w:rsidRDefault="00D942D4" w:rsidP="00597C65">
      <w:pPr>
        <w:pStyle w:val="NoSpacing"/>
      </w:pPr>
      <w:r>
        <w:t>Figure twenty six.</w:t>
      </w:r>
      <w:r w:rsidR="00CE1F5F">
        <w:t xml:space="preserve"> </w:t>
      </w:r>
      <w:r w:rsidR="00CE1F5F" w:rsidRPr="00CE1F5F">
        <w:rPr>
          <w:i/>
        </w:rPr>
        <w:t>Ceremonial kaftan with an ogival lattice bearing crowns</w:t>
      </w:r>
      <w:r w:rsidR="00CE1F5F">
        <w:t xml:space="preserve">, detail. Turkey, first half of seventeenth century (152cm long.) ©Topkapi palace </w:t>
      </w:r>
      <w:r w:rsidR="005674ED">
        <w:t>museum</w:t>
      </w:r>
      <w:r w:rsidR="00477A14">
        <w:t xml:space="preserve"> (13/1909).</w:t>
      </w:r>
    </w:p>
    <w:p w:rsidR="00CE1F5F" w:rsidRDefault="00CE1F5F" w:rsidP="00CE1F5F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4502115" cy="4086225"/>
            <wp:effectExtent l="0" t="1905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2.JPG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12" t="8227" r="16953"/>
                    <a:stretch/>
                  </pic:blipFill>
                  <pic:spPr bwMode="auto">
                    <a:xfrm rot="5400000">
                      <a:off x="0" y="0"/>
                      <a:ext cx="4507362" cy="40909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1F5F" w:rsidRDefault="00CE1F5F" w:rsidP="00CE1F5F">
      <w:pPr>
        <w:pStyle w:val="NoSpacing"/>
        <w:jc w:val="center"/>
      </w:pPr>
    </w:p>
    <w:p w:rsidR="00CE1F5F" w:rsidRDefault="00D942D4" w:rsidP="00597C65">
      <w:pPr>
        <w:pStyle w:val="NoSpacing"/>
      </w:pPr>
      <w:r>
        <w:t>Figure twenty seven</w:t>
      </w:r>
      <w:r w:rsidR="00CE1F5F">
        <w:t xml:space="preserve">. </w:t>
      </w:r>
      <w:r w:rsidR="00CE1F5F" w:rsidRPr="00CE1F5F">
        <w:rPr>
          <w:i/>
        </w:rPr>
        <w:t>Cloth of gold with ogival lattice bearing crowns</w:t>
      </w:r>
      <w:r w:rsidR="00CE1F5F">
        <w:t>, detail. Turkey, second half of the sixteenth century (63.4cm wide.) ©Musees royau</w:t>
      </w:r>
      <w:r w:rsidR="00477A14">
        <w:t xml:space="preserve">x d’art et d’histoire, Brussels (1200 1/2). </w:t>
      </w:r>
    </w:p>
    <w:p w:rsidR="00CE1F5F" w:rsidRDefault="00CE1F5F" w:rsidP="00597C65">
      <w:pPr>
        <w:pStyle w:val="NoSpacing"/>
      </w:pPr>
    </w:p>
    <w:p w:rsidR="001E2F49" w:rsidRDefault="001E2F49" w:rsidP="00B30BC5">
      <w:pPr>
        <w:pStyle w:val="NoSpacing"/>
        <w:jc w:val="center"/>
      </w:pPr>
      <w:r>
        <w:rPr>
          <w:noProof/>
        </w:rPr>
        <w:lastRenderedPageBreak/>
        <w:drawing>
          <wp:inline distT="0" distB="0" distL="0" distR="0">
            <wp:extent cx="3343275" cy="3667125"/>
            <wp:effectExtent l="0" t="0" r="9525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 1.JPG"/>
                    <pic:cNvPicPr/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0" t="8120" r="31250" b="9615"/>
                    <a:stretch/>
                  </pic:blipFill>
                  <pic:spPr bwMode="auto">
                    <a:xfrm flipH="1" flipV="1">
                      <a:off x="0" y="0"/>
                      <a:ext cx="3343275" cy="3667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1F5F" w:rsidRDefault="00D942D4" w:rsidP="00597C65">
      <w:pPr>
        <w:pStyle w:val="NoSpacing"/>
      </w:pPr>
      <w:r>
        <w:t>Figure twenty eight</w:t>
      </w:r>
      <w:r w:rsidR="00CE1F5F">
        <w:t xml:space="preserve">. </w:t>
      </w:r>
      <w:r w:rsidR="00B30BC5" w:rsidRPr="00B30BC5">
        <w:rPr>
          <w:i/>
        </w:rPr>
        <w:t>Grotesque animal carpet</w:t>
      </w:r>
      <w:r w:rsidR="00B30BC5">
        <w:t xml:space="preserve">, fragment. Northern India ca.1580-8. </w:t>
      </w:r>
      <w:r w:rsidR="001E5AEB">
        <w:t xml:space="preserve">©The Detroit Institute of arts, </w:t>
      </w:r>
      <w:r w:rsidR="00226320">
        <w:t>founder’s</w:t>
      </w:r>
      <w:r w:rsidR="001E5AEB">
        <w:t xml:space="preserve"> society purchase, Esdel B. Ford fund (31.64).</w:t>
      </w:r>
    </w:p>
    <w:p w:rsidR="00597C65" w:rsidRDefault="00597C65" w:rsidP="00597C65">
      <w:pPr>
        <w:pStyle w:val="NoSpacing"/>
      </w:pPr>
    </w:p>
    <w:p w:rsidR="00CE1F5F" w:rsidRDefault="00D942D4" w:rsidP="00B30BC5">
      <w:pPr>
        <w:pStyle w:val="NoSpacing"/>
        <w:jc w:val="center"/>
      </w:pPr>
      <w:r>
        <w:rPr>
          <w:noProof/>
        </w:rPr>
        <w:drawing>
          <wp:inline distT="0" distB="0" distL="0" distR="0">
            <wp:extent cx="4981575" cy="3914775"/>
            <wp:effectExtent l="0" t="0" r="9525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.JPG"/>
                    <pic:cNvPicPr/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" t="5556" r="13622" b="6623"/>
                    <a:stretch/>
                  </pic:blipFill>
                  <pic:spPr bwMode="auto">
                    <a:xfrm>
                      <a:off x="0" y="0"/>
                      <a:ext cx="4981575" cy="3914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0BC5" w:rsidRDefault="00B30BC5" w:rsidP="00B30BC5">
      <w:pPr>
        <w:pStyle w:val="NoSpacing"/>
        <w:jc w:val="center"/>
      </w:pPr>
    </w:p>
    <w:p w:rsidR="00CE1F5F" w:rsidRDefault="00D942D4" w:rsidP="00597C65">
      <w:pPr>
        <w:pStyle w:val="NoSpacing"/>
      </w:pPr>
      <w:r>
        <w:t>Figure twenty nine</w:t>
      </w:r>
      <w:r w:rsidR="00B30BC5">
        <w:t xml:space="preserve">. </w:t>
      </w:r>
      <w:r w:rsidR="00B30BC5" w:rsidRPr="00B30BC5">
        <w:rPr>
          <w:i/>
        </w:rPr>
        <w:t>Grotesque tapestry</w:t>
      </w:r>
      <w:r w:rsidR="00B30BC5">
        <w:t>. Paris</w:t>
      </w:r>
      <w:r w:rsidR="00312FC5">
        <w:t>,</w:t>
      </w:r>
      <w:r w:rsidR="00B30BC5">
        <w:t xml:space="preserve"> c.1556-85 (417x527 cm.) ©Mobilier National, Paris </w:t>
      </w:r>
    </w:p>
    <w:sectPr w:rsidR="00CE1F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4D2"/>
    <w:rsid w:val="00011D62"/>
    <w:rsid w:val="00016064"/>
    <w:rsid w:val="0002749D"/>
    <w:rsid w:val="000916AA"/>
    <w:rsid w:val="000B7C7A"/>
    <w:rsid w:val="000C19ED"/>
    <w:rsid w:val="001E2F49"/>
    <w:rsid w:val="001E5AEB"/>
    <w:rsid w:val="00222A47"/>
    <w:rsid w:val="00226320"/>
    <w:rsid w:val="0023024E"/>
    <w:rsid w:val="002D2E7C"/>
    <w:rsid w:val="00312FC5"/>
    <w:rsid w:val="003139B4"/>
    <w:rsid w:val="00373346"/>
    <w:rsid w:val="00381410"/>
    <w:rsid w:val="003B11CB"/>
    <w:rsid w:val="003C48D9"/>
    <w:rsid w:val="00477A14"/>
    <w:rsid w:val="005351FB"/>
    <w:rsid w:val="00552557"/>
    <w:rsid w:val="005674ED"/>
    <w:rsid w:val="00597C65"/>
    <w:rsid w:val="005F0777"/>
    <w:rsid w:val="006126AE"/>
    <w:rsid w:val="00636014"/>
    <w:rsid w:val="006564DE"/>
    <w:rsid w:val="00752804"/>
    <w:rsid w:val="007654ED"/>
    <w:rsid w:val="00785DFA"/>
    <w:rsid w:val="007B65C1"/>
    <w:rsid w:val="008F7D7E"/>
    <w:rsid w:val="00907BA6"/>
    <w:rsid w:val="00952091"/>
    <w:rsid w:val="009E5AE3"/>
    <w:rsid w:val="00AA54D2"/>
    <w:rsid w:val="00AD7C8C"/>
    <w:rsid w:val="00AE249E"/>
    <w:rsid w:val="00B0135D"/>
    <w:rsid w:val="00B30BC5"/>
    <w:rsid w:val="00BA7151"/>
    <w:rsid w:val="00C96F67"/>
    <w:rsid w:val="00CA47E4"/>
    <w:rsid w:val="00CE1F5F"/>
    <w:rsid w:val="00D07136"/>
    <w:rsid w:val="00D6404A"/>
    <w:rsid w:val="00D760A3"/>
    <w:rsid w:val="00D942D4"/>
    <w:rsid w:val="00EA0307"/>
    <w:rsid w:val="00EF726C"/>
    <w:rsid w:val="00F31445"/>
    <w:rsid w:val="00F46735"/>
    <w:rsid w:val="00FC2BA4"/>
    <w:rsid w:val="00FC5AFC"/>
    <w:rsid w:val="00FE7167"/>
    <w:rsid w:val="00FF7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9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139B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139B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1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1445"/>
    <w:rPr>
      <w:rFonts w:ascii="Tahoma" w:hAnsi="Tahoma" w:cs="Tahoma"/>
      <w:sz w:val="16"/>
      <w:szCs w:val="16"/>
    </w:rPr>
  </w:style>
  <w:style w:type="character" w:styleId="SubtleEmphasis">
    <w:name w:val="Subtle Emphasis"/>
    <w:basedOn w:val="DefaultParagraphFont"/>
    <w:uiPriority w:val="19"/>
    <w:qFormat/>
    <w:rsid w:val="005351FB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9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139B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139B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1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1445"/>
    <w:rPr>
      <w:rFonts w:ascii="Tahoma" w:hAnsi="Tahoma" w:cs="Tahoma"/>
      <w:sz w:val="16"/>
      <w:szCs w:val="16"/>
    </w:rPr>
  </w:style>
  <w:style w:type="character" w:styleId="SubtleEmphasis">
    <w:name w:val="Subtle Emphasis"/>
    <w:basedOn w:val="DefaultParagraphFont"/>
    <w:uiPriority w:val="19"/>
    <w:qFormat/>
    <w:rsid w:val="005351FB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png"/><Relationship Id="rId30" Type="http://schemas.openxmlformats.org/officeDocument/2006/relationships/image" Target="media/image25.jpeg"/><Relationship Id="rId35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967293-5638-48CF-931C-910962F56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1426</TotalTime>
  <Pages>30</Pages>
  <Words>886</Words>
  <Characters>5052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18</cp:revision>
  <dcterms:created xsi:type="dcterms:W3CDTF">2014-02-22T19:12:00Z</dcterms:created>
  <dcterms:modified xsi:type="dcterms:W3CDTF">2014-03-19T16:45:00Z</dcterms:modified>
</cp:coreProperties>
</file>